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D8" w:rsidRDefault="00D1169F">
      <w:pPr>
        <w:spacing w:after="0" w:line="265" w:lineRule="auto"/>
        <w:ind w:left="564" w:right="0" w:hanging="10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1664970</wp:posOffset>
            </wp:positionH>
            <wp:positionV relativeFrom="margin">
              <wp:align>top</wp:align>
            </wp:positionV>
            <wp:extent cx="608076" cy="786384"/>
            <wp:effectExtent l="0" t="0" r="1905" b="0"/>
            <wp:wrapTopAndBottom/>
            <wp:docPr id="2035" name="Picture 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Picture 20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5AE">
        <w:rPr>
          <w:sz w:val="30"/>
        </w:rPr>
        <w:t>REPUBLIKA HRVATSKA</w:t>
      </w:r>
    </w:p>
    <w:p w:rsidR="00DA1CD8" w:rsidRDefault="00B635AE">
      <w:pPr>
        <w:spacing w:after="0" w:line="265" w:lineRule="auto"/>
        <w:ind w:left="428" w:right="0" w:hanging="10"/>
        <w:jc w:val="left"/>
      </w:pPr>
      <w:r>
        <w:rPr>
          <w:sz w:val="30"/>
        </w:rPr>
        <w:t>MEĐIMURSKA ŽUPANIJA</w:t>
      </w:r>
    </w:p>
    <w:p w:rsidR="00DA1CD8" w:rsidRDefault="00B635AE">
      <w:pPr>
        <w:spacing w:after="0" w:line="265" w:lineRule="auto"/>
        <w:ind w:left="701" w:right="0" w:hanging="10"/>
        <w:jc w:val="left"/>
      </w:pPr>
      <w:r>
        <w:rPr>
          <w:sz w:val="30"/>
        </w:rPr>
        <w:t xml:space="preserve">OPĆINA </w:t>
      </w:r>
      <w:r w:rsidR="00041808">
        <w:rPr>
          <w:sz w:val="30"/>
        </w:rPr>
        <w:t>OREHOVICA</w:t>
      </w:r>
    </w:p>
    <w:p w:rsidR="00DA1CD8" w:rsidRDefault="009A2DD8" w:rsidP="009A2DD8">
      <w:pPr>
        <w:pStyle w:val="Bezproreda"/>
      </w:pPr>
      <w:r>
        <w:t xml:space="preserve">             </w:t>
      </w:r>
      <w:r w:rsidR="00B635AE">
        <w:t>OPĆINSKI NAČELNIK</w:t>
      </w:r>
    </w:p>
    <w:p w:rsidR="00DA1CD8" w:rsidRDefault="00B635AE">
      <w:pPr>
        <w:spacing w:after="302"/>
        <w:ind w:left="129" w:right="237" w:firstLine="612"/>
      </w:pPr>
      <w:r>
        <w:t xml:space="preserve">Na temelju članka </w:t>
      </w:r>
      <w:r w:rsidR="00041808">
        <w:t>33</w:t>
      </w:r>
      <w:r>
        <w:t xml:space="preserve">. Statuta Općine </w:t>
      </w:r>
      <w:r w:rsidR="00041808">
        <w:t>Orehovica</w:t>
      </w:r>
      <w:r>
        <w:t xml:space="preserve"> (Službeni glasnik </w:t>
      </w:r>
      <w:r w:rsidR="00041808">
        <w:t>Medimurke</w:t>
      </w:r>
      <w:r>
        <w:t xml:space="preserve"> županije br. 3/201, 2/18) a u vezi sa člankom 34. Zakona o fiskalnoj odgovornosti (Narodne novine, br. 1 1 1/18) i članka 7. Uredbe o sastavljanju i predaji Izjave o fiskalnoj odgovornosti (Narodne novine br. 95/19) općinski načelnik Općine </w:t>
      </w:r>
      <w:r w:rsidR="00041808">
        <w:t>Orehovica</w:t>
      </w:r>
      <w:r>
        <w:t xml:space="preserve"> dana 2</w:t>
      </w:r>
      <w:r w:rsidR="00041808">
        <w:t>4</w:t>
      </w:r>
      <w:r>
        <w:t>.10.2019. godine donosi:</w:t>
      </w:r>
    </w:p>
    <w:p w:rsidR="00041808" w:rsidRPr="00041808" w:rsidRDefault="00B635AE" w:rsidP="00041808">
      <w:pPr>
        <w:spacing w:after="79" w:line="265" w:lineRule="auto"/>
        <w:ind w:left="312" w:right="0" w:hanging="10"/>
        <w:jc w:val="center"/>
        <w:rPr>
          <w:b/>
          <w:bCs/>
          <w:sz w:val="30"/>
        </w:rPr>
      </w:pPr>
      <w:r w:rsidRPr="00041808">
        <w:rPr>
          <w:b/>
          <w:bCs/>
          <w:sz w:val="30"/>
        </w:rPr>
        <w:t xml:space="preserve">PROCEDURU IZDAVANJA </w:t>
      </w:r>
      <w:r w:rsidR="0015367E">
        <w:rPr>
          <w:b/>
          <w:bCs/>
          <w:sz w:val="30"/>
        </w:rPr>
        <w:t>I</w:t>
      </w:r>
      <w:r w:rsidRPr="00041808">
        <w:rPr>
          <w:b/>
          <w:bCs/>
          <w:sz w:val="30"/>
        </w:rPr>
        <w:t xml:space="preserve"> OBRAČUNAVANJA </w:t>
      </w:r>
    </w:p>
    <w:p w:rsidR="00DA1CD8" w:rsidRPr="00041808" w:rsidRDefault="00B635AE" w:rsidP="00041808">
      <w:pPr>
        <w:spacing w:after="79" w:line="265" w:lineRule="auto"/>
        <w:ind w:left="312" w:right="0" w:hanging="10"/>
        <w:jc w:val="center"/>
        <w:rPr>
          <w:b/>
          <w:bCs/>
        </w:rPr>
      </w:pPr>
      <w:r w:rsidRPr="00041808">
        <w:rPr>
          <w:b/>
          <w:bCs/>
          <w:sz w:val="30"/>
        </w:rPr>
        <w:t>PUTNIH NALOGA</w:t>
      </w:r>
    </w:p>
    <w:p w:rsidR="00DA1CD8" w:rsidRDefault="00B635AE" w:rsidP="00D1169F">
      <w:pPr>
        <w:pStyle w:val="Bezproreda"/>
        <w:jc w:val="center"/>
      </w:pPr>
      <w:r>
        <w:t>Članak 1.</w:t>
      </w:r>
    </w:p>
    <w:p w:rsidR="00DA1CD8" w:rsidRDefault="00B635AE">
      <w:pPr>
        <w:spacing w:after="252"/>
        <w:ind w:left="129" w:right="237" w:firstLine="612"/>
      </w:pPr>
      <w:r>
        <w:t xml:space="preserve">Ovom Procedurom propisuje se način i postupak izdavanja, te obračun naloga za službeno putovanje zaposlenih u Općini </w:t>
      </w:r>
      <w:r w:rsidR="00041808">
        <w:t>Orehovica</w:t>
      </w:r>
      <w:r>
        <w:t>.</w:t>
      </w:r>
    </w:p>
    <w:p w:rsidR="00DA1CD8" w:rsidRDefault="00B635AE">
      <w:pPr>
        <w:ind w:left="132" w:right="720"/>
      </w:pPr>
      <w:r>
        <w:t xml:space="preserve">Iznimno od stavka 1 .ovog članka naknada troškova službenog putovanja odobrit će se u skladu s ovom Procedurom i svakom vanjskom suradniku koji dolazi u Općinu </w:t>
      </w:r>
      <w:r w:rsidR="00041808">
        <w:t>Orehovica</w:t>
      </w:r>
      <w:r>
        <w:t xml:space="preserve"> ili putuje na drugo odredište vezano uz rad Općine </w:t>
      </w:r>
      <w:r w:rsidR="00041808">
        <w:t>Orehovica</w:t>
      </w:r>
      <w:r>
        <w:t>.</w:t>
      </w:r>
    </w:p>
    <w:p w:rsidR="00D1169F" w:rsidRDefault="00B635AE" w:rsidP="00D1169F">
      <w:pPr>
        <w:pStyle w:val="Bezproreda"/>
        <w:jc w:val="center"/>
      </w:pPr>
      <w:r>
        <w:t>Članak 2.</w:t>
      </w:r>
    </w:p>
    <w:p w:rsidR="00DA1CD8" w:rsidRDefault="00B635AE" w:rsidP="00D1169F">
      <w:pPr>
        <w:jc w:val="center"/>
      </w:pPr>
      <w:r>
        <w:t>Izrazi koji se koriste u ovoj Proceduri za osobe u muškom rodu, upotrijebljeni su neutralno i odnose se jednako na muške i ženske osobe.</w:t>
      </w:r>
    </w:p>
    <w:p w:rsidR="00DA1CD8" w:rsidRDefault="00B635AE" w:rsidP="00D1169F">
      <w:pPr>
        <w:pStyle w:val="Bezproreda"/>
        <w:jc w:val="center"/>
      </w:pPr>
      <w:r>
        <w:t>Članak 3.</w:t>
      </w:r>
    </w:p>
    <w:p w:rsidR="00DA1CD8" w:rsidRDefault="00B635AE">
      <w:pPr>
        <w:spacing w:after="0"/>
        <w:ind w:left="129" w:right="237" w:firstLine="598"/>
      </w:pPr>
      <w:r>
        <w:t xml:space="preserve">Način i postupak izdavanja, te obračun putnog naloga za službeno putovanje </w:t>
      </w:r>
      <w:r w:rsidR="00041808">
        <w:t>određuje</w:t>
      </w:r>
      <w:r>
        <w:t xml:space="preserve"> se kako slijedi:</w:t>
      </w:r>
    </w:p>
    <w:tbl>
      <w:tblPr>
        <w:tblStyle w:val="TableGrid"/>
        <w:tblW w:w="9687" w:type="dxa"/>
        <w:tblInd w:w="91" w:type="dxa"/>
        <w:tblCellMar>
          <w:top w:w="29" w:type="dxa"/>
          <w:left w:w="103" w:type="dxa"/>
        </w:tblCellMar>
        <w:tblLook w:val="04A0" w:firstRow="1" w:lastRow="0" w:firstColumn="1" w:lastColumn="0" w:noHBand="0" w:noVBand="1"/>
      </w:tblPr>
      <w:tblGrid>
        <w:gridCol w:w="54"/>
        <w:gridCol w:w="642"/>
        <w:gridCol w:w="17"/>
        <w:gridCol w:w="2500"/>
        <w:gridCol w:w="1615"/>
        <w:gridCol w:w="2994"/>
        <w:gridCol w:w="1865"/>
      </w:tblGrid>
      <w:tr w:rsidR="00D1169F" w:rsidTr="00D1169F">
        <w:trPr>
          <w:trHeight w:val="562"/>
        </w:trPr>
        <w:tc>
          <w:tcPr>
            <w:tcW w:w="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2" w:right="0" w:firstLine="7"/>
              <w:jc w:val="left"/>
            </w:pPr>
            <w:r>
              <w:t>Redni bro</w:t>
            </w:r>
            <w:r w:rsidR="00041808">
              <w:t>j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9" w:right="0" w:firstLine="0"/>
              <w:jc w:val="left"/>
            </w:pPr>
            <w:r>
              <w:t>Aktivnost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6" w:right="84" w:firstLine="0"/>
              <w:jc w:val="left"/>
            </w:pPr>
            <w:r>
              <w:t>Odgovorna osoba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2" w:right="0" w:firstLine="0"/>
              <w:jc w:val="left"/>
            </w:pPr>
            <w:r>
              <w:t>Dokument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2" w:right="0" w:firstLine="0"/>
              <w:jc w:val="left"/>
            </w:pPr>
            <w:r>
              <w:t>Rok</w:t>
            </w:r>
          </w:p>
        </w:tc>
      </w:tr>
      <w:tr w:rsidR="00D1169F" w:rsidTr="00D1169F">
        <w:trPr>
          <w:trHeight w:val="1390"/>
        </w:trPr>
        <w:tc>
          <w:tcPr>
            <w:tcW w:w="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041808">
            <w:pPr>
              <w:spacing w:after="160"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4" w:right="130" w:firstLine="14"/>
              <w:jc w:val="left"/>
            </w:pPr>
            <w:r>
              <w:t xml:space="preserve">Prijedlog/zahtjev za upućivanje dužnosnika/službenika/ i namještenika na službeni </w:t>
            </w:r>
            <w:r w:rsidR="00041808">
              <w:t>p</w:t>
            </w:r>
            <w:r>
              <w:t>ut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2" w:right="163" w:firstLine="14"/>
              <w:jc w:val="left"/>
            </w:pPr>
            <w:r>
              <w:t xml:space="preserve">općinski načelnik ili osoba koju načelnik ovlasti / </w:t>
            </w:r>
            <w:r w:rsidR="00041808">
              <w:t>pro</w:t>
            </w:r>
            <w:r>
              <w:t>čelnik JUO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4" w:right="134" w:firstLine="7"/>
              <w:jc w:val="left"/>
            </w:pPr>
            <w:r>
              <w:t>Prijedlog/zahtjev za službeni put uz navo</w:t>
            </w:r>
            <w:r w:rsidR="00041808">
              <w:t>đ</w:t>
            </w:r>
            <w:r>
              <w:t>enje opravdanosti / svrhe službeno</w:t>
            </w:r>
            <w:r w:rsidR="00041808">
              <w:t>g p</w:t>
            </w:r>
            <w:r>
              <w:t>uta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4" w:right="0" w:firstLine="7"/>
              <w:jc w:val="left"/>
            </w:pPr>
            <w:r>
              <w:t>Tijekom tekuće godine</w:t>
            </w:r>
          </w:p>
        </w:tc>
      </w:tr>
      <w:tr w:rsidR="00D1169F" w:rsidTr="00D1169F">
        <w:trPr>
          <w:trHeight w:val="675"/>
        </w:trPr>
        <w:tc>
          <w:tcPr>
            <w:tcW w:w="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4" w:right="0" w:firstLine="0"/>
              <w:jc w:val="left"/>
            </w:pPr>
            <w:r>
              <w:t>2.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7" w:right="454" w:firstLine="7"/>
              <w:jc w:val="left"/>
            </w:pPr>
            <w:r>
              <w:t>Razmatranje prijedloga/zahtjeva za službeni put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5" w:right="242" w:firstLine="7"/>
            </w:pPr>
            <w:r>
              <w:t>općinski načelnik ili osoba koju načelnik ovlasti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0" w:right="141" w:firstLine="14"/>
            </w:pPr>
            <w:r>
              <w:t>Ako je prijedlog / zahtjev za službeni put opravdan i u skladu sa financijskim planom proračuna općine daje se naredba za izdavanje putnog naloga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7" w:right="0" w:firstLine="0"/>
              <w:jc w:val="left"/>
            </w:pPr>
            <w:r>
              <w:t>Tri dana od zaprimanja prijedloga/ zahtjeva</w:t>
            </w:r>
          </w:p>
        </w:tc>
      </w:tr>
      <w:tr w:rsidR="00D1169F" w:rsidTr="0075601E">
        <w:tblPrEx>
          <w:tblCellMar>
            <w:top w:w="3" w:type="dxa"/>
            <w:left w:w="111" w:type="dxa"/>
            <w:right w:w="122" w:type="dxa"/>
          </w:tblCellMar>
        </w:tblPrEx>
        <w:trPr>
          <w:gridBefore w:val="1"/>
          <w:wBefore w:w="54" w:type="dxa"/>
          <w:trHeight w:val="1663"/>
        </w:trPr>
        <w:tc>
          <w:tcPr>
            <w:tcW w:w="642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1CD8" w:rsidRDefault="00B635AE">
            <w:pPr>
              <w:spacing w:after="1348" w:line="259" w:lineRule="auto"/>
              <w:ind w:left="25" w:right="0" w:firstLine="0"/>
              <w:jc w:val="left"/>
            </w:pPr>
            <w:r>
              <w:t>3.</w:t>
            </w:r>
          </w:p>
          <w:p w:rsidR="00DA1CD8" w:rsidRDefault="00DA1CD8">
            <w:pPr>
              <w:spacing w:after="0" w:line="259" w:lineRule="auto"/>
              <w:ind w:left="11" w:right="0" w:firstLine="0"/>
              <w:jc w:val="left"/>
            </w:pPr>
          </w:p>
          <w:p w:rsidR="009A2DD8" w:rsidRDefault="009A2DD8">
            <w:pPr>
              <w:spacing w:after="0" w:line="259" w:lineRule="auto"/>
              <w:ind w:left="11" w:right="0" w:firstLine="0"/>
              <w:jc w:val="left"/>
            </w:pPr>
            <w:r>
              <w:lastRenderedPageBreak/>
              <w:t>4.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22" w:right="0" w:firstLine="0"/>
              <w:jc w:val="left"/>
            </w:pPr>
            <w:r>
              <w:lastRenderedPageBreak/>
              <w:t>Izdavanje putnog naloga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7" w:right="0" w:firstLine="14"/>
            </w:pPr>
            <w:r>
              <w:t>Službenik JUO na radnom mjestu referenta/ pročelnik JUO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5" w:right="29" w:firstLine="7"/>
            </w:pPr>
            <w:r>
              <w:t xml:space="preserve">Putni nalog potpisuje općinski načelnik ili pročelnik za djelatnike JUO, a isti se obvezno upisuje u Knjigu </w:t>
            </w:r>
            <w:r w:rsidR="00041808">
              <w:t>p</w:t>
            </w:r>
            <w:r>
              <w:t>utnih nalo</w:t>
            </w:r>
            <w:r w:rsidR="00041808">
              <w:t>g</w:t>
            </w:r>
            <w:r>
              <w:t>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D8" w:rsidRDefault="00B635AE">
            <w:pPr>
              <w:spacing w:after="0" w:line="259" w:lineRule="auto"/>
              <w:ind w:left="12" w:right="0" w:firstLine="0"/>
              <w:jc w:val="left"/>
            </w:pPr>
            <w:r>
              <w:t>Jedan dan prije službenog putovanja</w:t>
            </w:r>
          </w:p>
        </w:tc>
      </w:tr>
      <w:tr w:rsidR="00D1169F" w:rsidTr="0075601E">
        <w:tblPrEx>
          <w:tblCellMar>
            <w:top w:w="3" w:type="dxa"/>
            <w:left w:w="111" w:type="dxa"/>
            <w:right w:w="122" w:type="dxa"/>
          </w:tblCellMar>
        </w:tblPrEx>
        <w:trPr>
          <w:gridBefore w:val="1"/>
          <w:wBefore w:w="54" w:type="dxa"/>
          <w:trHeight w:val="1109"/>
        </w:trPr>
        <w:tc>
          <w:tcPr>
            <w:tcW w:w="64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808" w:rsidRDefault="00041808" w:rsidP="000418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7" w:right="0" w:firstLine="0"/>
              <w:jc w:val="left"/>
            </w:pPr>
            <w:r>
              <w:t>Obračun putnog naloga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0" w:right="43" w:firstLine="7"/>
            </w:pPr>
            <w:r>
              <w:t>Dužnosnik / službenik/ namještenik koji je bio na službenom putu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D1169F" w:rsidP="00D1169F">
            <w:pPr>
              <w:spacing w:after="275" w:line="242" w:lineRule="auto"/>
              <w:ind w:left="57" w:right="0" w:firstLine="7"/>
              <w:jc w:val="left"/>
            </w:pPr>
            <w:r>
              <w:t xml:space="preserve">Popunjava dijelove putnoga naloga: datum i vrijeme </w:t>
            </w:r>
            <w:r w:rsidR="00041808">
              <w:t>polaska na službeni put, datum i vrijeme dolaska sa službenog puta, početno i završno stanje brojila, ako je koristio osobni automobil cestarine i sl. Prilaže dokumentaciju potrebnu za obračun troškova putovanja (karte prijevoznika u odlasku i povratku, karte za parkiralište i</w:t>
            </w:r>
            <w:r>
              <w:t xml:space="preserve"> sl. </w:t>
            </w:r>
            <w:r w:rsidR="00041808">
              <w:t>Sastavlja pisano izvješće o rezultatima službenog puta i obavezno prilaže uz putni nalog. Obračunava troškove prema priloženoj dokumentaciji. Ovjerava putni nalog svojim potpisom. Prosljeđuje obračunati putni nalog s prilozima uz zahtjev za isplatu u JUO Općine</w:t>
            </w:r>
            <w:r>
              <w:t xml:space="preserve"> </w:t>
            </w:r>
            <w:r w:rsidR="00041808">
              <w:t>Orehovica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4" w:right="29" w:firstLine="7"/>
            </w:pPr>
            <w:r>
              <w:t>U roku 3 dana od povratka sa</w:t>
            </w:r>
            <w:r w:rsidR="00D1169F">
              <w:t xml:space="preserve"> službenog puta</w:t>
            </w:r>
          </w:p>
        </w:tc>
      </w:tr>
      <w:tr w:rsidR="00D1169F" w:rsidTr="0075601E">
        <w:tblPrEx>
          <w:tblCellMar>
            <w:top w:w="7" w:type="dxa"/>
            <w:left w:w="79" w:type="dxa"/>
            <w:right w:w="115" w:type="dxa"/>
          </w:tblCellMar>
        </w:tblPrEx>
        <w:trPr>
          <w:gridBefore w:val="1"/>
          <w:wBefore w:w="54" w:type="dxa"/>
          <w:trHeight w:val="1663"/>
        </w:trPr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0" w:right="0" w:firstLine="0"/>
              <w:jc w:val="left"/>
            </w:pPr>
            <w:r>
              <w:t>Isplata putnog naloga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041808">
            <w:pPr>
              <w:spacing w:after="0" w:line="259" w:lineRule="auto"/>
              <w:ind w:left="22" w:right="5" w:firstLine="0"/>
            </w:pPr>
            <w:r>
              <w:t>Službenik JUO ili pročelnik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808" w:rsidRDefault="00041808" w:rsidP="00D1169F">
            <w:pPr>
              <w:spacing w:after="0" w:line="259" w:lineRule="auto"/>
              <w:ind w:left="0" w:right="0" w:firstLine="7"/>
              <w:jc w:val="left"/>
            </w:pPr>
            <w:r>
              <w:t>Provodi formalnu i matematičku provjeru</w:t>
            </w:r>
          </w:p>
          <w:p w:rsidR="00D1169F" w:rsidRDefault="00D1169F" w:rsidP="00D1169F">
            <w:pPr>
              <w:spacing w:after="0" w:line="239" w:lineRule="auto"/>
              <w:ind w:left="0" w:right="7" w:firstLine="0"/>
            </w:pPr>
            <w:r>
              <w:t>obračunatog putnog naloga. Obračunati putni nalog daje načelniku ili pročelniku na potpis Isplaćuje troškove po putnom nalogu na žiro-račun odnosno tekući račun dužnosnika/ službenika/ namještenika koji je bio na službenom putu ili putem blagajne</w:t>
            </w:r>
          </w:p>
          <w:p w:rsidR="00D1169F" w:rsidRDefault="00D1169F" w:rsidP="00D1169F">
            <w:pPr>
              <w:spacing w:after="0" w:line="259" w:lineRule="auto"/>
              <w:ind w:left="0" w:right="0" w:firstLine="7"/>
              <w:jc w:val="left"/>
            </w:pPr>
            <w:r>
              <w:t>Likvidira putni nalog Evidentira isplatu u računovodstvu.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808" w:rsidRDefault="00D1169F" w:rsidP="00041808">
            <w:pPr>
              <w:spacing w:after="0" w:line="259" w:lineRule="auto"/>
              <w:ind w:left="22" w:right="36" w:firstLine="7"/>
              <w:jc w:val="left"/>
            </w:pPr>
            <w:r>
              <w:t>Sedam da</w:t>
            </w:r>
            <w:r w:rsidR="0015367E">
              <w:t>na</w:t>
            </w:r>
            <w:r>
              <w:t xml:space="preserve"> od predanog potpisanog naloga sa svom potrebnom dokumentacijom</w:t>
            </w:r>
            <w:r w:rsidR="0015367E">
              <w:t xml:space="preserve"> u privitku</w:t>
            </w:r>
          </w:p>
        </w:tc>
      </w:tr>
    </w:tbl>
    <w:p w:rsidR="00DA1CD8" w:rsidRDefault="00B635AE">
      <w:pPr>
        <w:spacing w:after="220" w:line="259" w:lineRule="auto"/>
        <w:ind w:left="104" w:right="22" w:hanging="10"/>
        <w:jc w:val="center"/>
      </w:pPr>
      <w:r>
        <w:rPr>
          <w:sz w:val="26"/>
        </w:rPr>
        <w:t>Članak 4.</w:t>
      </w:r>
    </w:p>
    <w:p w:rsidR="009A2DD8" w:rsidRDefault="00B635AE" w:rsidP="009A2DD8">
      <w:pPr>
        <w:pStyle w:val="Bezproreda"/>
      </w:pPr>
      <w:r>
        <w:t xml:space="preserve">Ova Procedura stupa na snagu danom donošenja, a objavit će se na internetskim stranicama Općine </w:t>
      </w:r>
      <w:r w:rsidR="00041808">
        <w:t>Orehovica</w:t>
      </w:r>
      <w:r>
        <w:t>.</w:t>
      </w:r>
    </w:p>
    <w:p w:rsidR="009A2DD8" w:rsidRDefault="009A2DD8" w:rsidP="009A2DD8">
      <w:pPr>
        <w:pStyle w:val="Bezproreda"/>
      </w:pPr>
    </w:p>
    <w:p w:rsidR="00DA1CD8" w:rsidRDefault="00B635AE" w:rsidP="009A2DD8">
      <w:pPr>
        <w:pStyle w:val="Bezproreda"/>
      </w:pPr>
      <w:r>
        <w:t>KLASA: 400-0</w:t>
      </w:r>
      <w:r w:rsidR="0075601E">
        <w:t>1</w:t>
      </w:r>
      <w:r>
        <w:t>/19-01/0</w:t>
      </w:r>
      <w:r w:rsidR="0075601E">
        <w:t>1</w:t>
      </w:r>
    </w:p>
    <w:p w:rsidR="00DA1CD8" w:rsidRDefault="00B635AE" w:rsidP="009A2DD8">
      <w:pPr>
        <w:pStyle w:val="Bezproreda"/>
      </w:pPr>
      <w:r>
        <w:t>URBROJ: 2109/</w:t>
      </w:r>
      <w:r w:rsidR="00041808">
        <w:t>22</w:t>
      </w:r>
      <w:r>
        <w:t>-19-0</w:t>
      </w:r>
      <w:r w:rsidR="0075601E">
        <w:t>1</w:t>
      </w:r>
      <w:r>
        <w:t>-01</w:t>
      </w:r>
    </w:p>
    <w:p w:rsidR="00DA1CD8" w:rsidRDefault="00041808" w:rsidP="009A2DD8">
      <w:pPr>
        <w:pStyle w:val="Bezproreda"/>
      </w:pPr>
      <w:r>
        <w:t>Orehovica</w:t>
      </w:r>
      <w:r w:rsidR="00B635AE">
        <w:t>, 2</w:t>
      </w:r>
      <w:r>
        <w:t>4</w:t>
      </w:r>
      <w:r w:rsidR="00B635AE">
        <w:t>.10.2019.</w:t>
      </w:r>
    </w:p>
    <w:p w:rsidR="009A2DD8" w:rsidRDefault="009A2DD8" w:rsidP="009A2DD8">
      <w:pPr>
        <w:pStyle w:val="Bezproreda"/>
      </w:pPr>
    </w:p>
    <w:p w:rsidR="009A2DD8" w:rsidRDefault="009A2DD8" w:rsidP="009A2DD8">
      <w:pPr>
        <w:pStyle w:val="Bezproreda"/>
        <w:jc w:val="right"/>
      </w:pPr>
      <w:r>
        <w:t>Načelnik Općine Orehovica</w:t>
      </w:r>
    </w:p>
    <w:p w:rsidR="009A2DD8" w:rsidRDefault="009A2DD8" w:rsidP="009A2DD8">
      <w:pPr>
        <w:pStyle w:val="Bezproreda"/>
        <w:ind w:left="6533" w:firstLine="547"/>
        <w:jc w:val="center"/>
      </w:pPr>
      <w:bookmarkStart w:id="0" w:name="_GoBack"/>
      <w:bookmarkEnd w:id="0"/>
      <w:r>
        <w:t xml:space="preserve">Franjo </w:t>
      </w:r>
      <w:proofErr w:type="spellStart"/>
      <w:r>
        <w:t>Bukal</w:t>
      </w:r>
      <w:proofErr w:type="spellEnd"/>
    </w:p>
    <w:sectPr w:rsidR="009A2DD8" w:rsidSect="009A2DD8">
      <w:pgSz w:w="11887" w:h="16812"/>
      <w:pgMar w:top="454" w:right="1077" w:bottom="22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D8"/>
    <w:rsid w:val="00041808"/>
    <w:rsid w:val="0015367E"/>
    <w:rsid w:val="0075601E"/>
    <w:rsid w:val="009A2DD8"/>
    <w:rsid w:val="00B635AE"/>
    <w:rsid w:val="00D1169F"/>
    <w:rsid w:val="00D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6BA0"/>
  <w15:docId w15:val="{C25C4F10-1FFC-4A71-9CCB-B40324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70" w:lineRule="auto"/>
      <w:ind w:left="161" w:right="25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D1169F"/>
    <w:pPr>
      <w:spacing w:after="0" w:line="240" w:lineRule="auto"/>
      <w:ind w:left="161" w:right="25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67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Opcina orehovica</dc:creator>
  <cp:keywords/>
  <cp:lastModifiedBy>Opcina orehovica</cp:lastModifiedBy>
  <cp:revision>3</cp:revision>
  <cp:lastPrinted>2020-03-25T07:21:00Z</cp:lastPrinted>
  <dcterms:created xsi:type="dcterms:W3CDTF">2020-03-25T07:53:00Z</dcterms:created>
  <dcterms:modified xsi:type="dcterms:W3CDTF">2020-03-25T09:16:00Z</dcterms:modified>
</cp:coreProperties>
</file>